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4CC0F" w14:textId="77777777" w:rsidR="00F27FCD" w:rsidRPr="007606BE" w:rsidRDefault="00A75056" w:rsidP="00F27FCD">
      <w:pPr>
        <w:jc w:val="both"/>
        <w:rPr>
          <w:szCs w:val="24"/>
        </w:rPr>
      </w:pPr>
      <w:r>
        <w:rPr>
          <w:noProof/>
          <w:szCs w:val="24"/>
        </w:rPr>
        <w:drawing>
          <wp:anchor distT="0" distB="0" distL="114300" distR="114300" simplePos="0" relativeHeight="251657728" behindDoc="0" locked="0" layoutInCell="1" allowOverlap="1" wp14:anchorId="34C2C783" wp14:editId="2F6CB93E">
            <wp:simplePos x="0" y="0"/>
            <wp:positionH relativeFrom="column">
              <wp:posOffset>408940</wp:posOffset>
            </wp:positionH>
            <wp:positionV relativeFrom="paragraph">
              <wp:posOffset>-48895</wp:posOffset>
            </wp:positionV>
            <wp:extent cx="1266190" cy="3803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66190" cy="380365"/>
                    </a:xfrm>
                    <a:prstGeom prst="rect">
                      <a:avLst/>
                    </a:prstGeom>
                    <a:solidFill>
                      <a:srgbClr val="FFFFFF"/>
                    </a:solidFill>
                    <a:ln w="9525">
                      <a:noFill/>
                      <a:miter lim="800000"/>
                      <a:headEnd/>
                      <a:tailEnd/>
                    </a:ln>
                  </pic:spPr>
                </pic:pic>
              </a:graphicData>
            </a:graphic>
          </wp:anchor>
        </w:drawing>
      </w:r>
      <w:r w:rsidR="00BB01C2">
        <w:pict w14:anchorId="790B5264">
          <v:shape id="_x0000_i1026" type="#_x0000_t75" style="width:476.95pt;height:4.6pt" o:hrpct="0" o:hralign="center" o:hr="t">
            <v:imagedata r:id="rId8" o:title="BD21318_"/>
          </v:shape>
        </w:pict>
      </w:r>
    </w:p>
    <w:p w14:paraId="59454818" w14:textId="77777777" w:rsidR="00F11841" w:rsidRDefault="00BB01C2" w:rsidP="00F27FCD">
      <w:pPr>
        <w:rPr>
          <w:b/>
          <w:sz w:val="36"/>
          <w:szCs w:val="36"/>
        </w:rPr>
      </w:pPr>
      <w:r>
        <w:rPr>
          <w:noProof/>
          <w:szCs w:val="24"/>
        </w:rPr>
        <w:pict w14:anchorId="4264C27C">
          <v:shapetype id="_x0000_t202" coordsize="21600,21600" o:spt="202" path="m,l,21600r21600,l21600,xe">
            <v:stroke joinstyle="miter"/>
            <v:path gradientshapeok="t" o:connecttype="rect"/>
          </v:shapetype>
          <v:shape id="_x0000_s1028" type="#_x0000_t202" style="position:absolute;margin-left:4.4pt;margin-top:3.45pt;width:162pt;height:24.85pt;z-index:251658752" stroked="f">
            <v:fill opacity="0"/>
            <v:textbox>
              <w:txbxContent>
                <w:p w14:paraId="09BE77FE" w14:textId="77777777" w:rsidR="00B27458" w:rsidRPr="00B27458" w:rsidRDefault="00B27458" w:rsidP="00B27458">
                  <w:pPr>
                    <w:rPr>
                      <w:rFonts w:ascii="Mistral" w:hAnsi="Mistral"/>
                      <w:sz w:val="28"/>
                      <w:szCs w:val="28"/>
                    </w:rPr>
                  </w:pPr>
                  <w:r w:rsidRPr="00B27458">
                    <w:rPr>
                      <w:rFonts w:ascii="Mistral" w:hAnsi="Mistral"/>
                      <w:sz w:val="28"/>
                      <w:szCs w:val="28"/>
                    </w:rPr>
                    <w:t>Leading Excellence in Adventure</w:t>
                  </w:r>
                </w:p>
              </w:txbxContent>
            </v:textbox>
          </v:shape>
        </w:pict>
      </w:r>
    </w:p>
    <w:p w14:paraId="51EBA918" w14:textId="77777777" w:rsidR="00F27FCD" w:rsidRPr="00CA6338" w:rsidRDefault="00F27FCD" w:rsidP="00F11841">
      <w:pPr>
        <w:jc w:val="center"/>
        <w:rPr>
          <w:rFonts w:ascii="Calibri" w:hAnsi="Calibri"/>
          <w:b/>
          <w:sz w:val="28"/>
          <w:szCs w:val="28"/>
        </w:rPr>
      </w:pPr>
      <w:r w:rsidRPr="00CA6338">
        <w:rPr>
          <w:rFonts w:ascii="Calibri" w:hAnsi="Calibri"/>
          <w:b/>
          <w:sz w:val="28"/>
          <w:szCs w:val="28"/>
        </w:rPr>
        <w:t>Course Planning Checklist</w:t>
      </w:r>
      <w:r w:rsidR="000867EF">
        <w:rPr>
          <w:rFonts w:ascii="Calibri" w:hAnsi="Calibri"/>
          <w:b/>
          <w:sz w:val="28"/>
          <w:szCs w:val="28"/>
        </w:rPr>
        <w:t xml:space="preserve"> for </w:t>
      </w:r>
      <w:r w:rsidR="009A299B">
        <w:rPr>
          <w:rFonts w:ascii="Calibri" w:hAnsi="Calibri"/>
          <w:b/>
          <w:sz w:val="28"/>
          <w:szCs w:val="28"/>
        </w:rPr>
        <w:t>North Tyneside</w:t>
      </w:r>
      <w:r w:rsidR="000867EF">
        <w:rPr>
          <w:rFonts w:ascii="Calibri" w:hAnsi="Calibri"/>
          <w:b/>
          <w:sz w:val="28"/>
          <w:szCs w:val="28"/>
        </w:rPr>
        <w:t xml:space="preserve"> Groups</w:t>
      </w:r>
    </w:p>
    <w:p w14:paraId="58C2D888" w14:textId="77777777" w:rsidR="00F27FCD" w:rsidRPr="00F11841" w:rsidRDefault="00F27FCD" w:rsidP="00F27FCD">
      <w:pPr>
        <w:jc w:val="both"/>
        <w:rPr>
          <w:rFonts w:ascii="Calibri" w:hAnsi="Calibri"/>
          <w:szCs w:val="24"/>
        </w:rPr>
      </w:pPr>
    </w:p>
    <w:p w14:paraId="45F9B8F1" w14:textId="77777777" w:rsidR="00F27FCD" w:rsidRPr="00F11841" w:rsidRDefault="00F27FCD" w:rsidP="00F27FCD">
      <w:pPr>
        <w:jc w:val="both"/>
        <w:rPr>
          <w:rFonts w:ascii="Calibri" w:hAnsi="Calibri"/>
          <w:szCs w:val="24"/>
        </w:rPr>
      </w:pPr>
      <w:r w:rsidRPr="00F11841">
        <w:rPr>
          <w:rFonts w:ascii="Calibri" w:hAnsi="Calibri"/>
          <w:szCs w:val="24"/>
        </w:rPr>
        <w:t>Please remember these key points</w:t>
      </w:r>
      <w:r w:rsidR="00C80A3C" w:rsidRPr="00F11841">
        <w:rPr>
          <w:rFonts w:ascii="Calibri" w:hAnsi="Calibri"/>
          <w:szCs w:val="24"/>
        </w:rPr>
        <w:t xml:space="preserve"> (with tick boxes provided) </w:t>
      </w:r>
      <w:r w:rsidR="00F11841">
        <w:rPr>
          <w:rFonts w:ascii="Calibri" w:hAnsi="Calibri"/>
          <w:szCs w:val="24"/>
        </w:rPr>
        <w:t xml:space="preserve">- </w:t>
      </w:r>
      <w:r w:rsidRPr="00F11841">
        <w:rPr>
          <w:rFonts w:ascii="Calibri" w:hAnsi="Calibri"/>
          <w:szCs w:val="24"/>
        </w:rPr>
        <w:t>further details are in the accompanying information s</w:t>
      </w:r>
      <w:r w:rsidR="00C80A3C" w:rsidRPr="00F11841">
        <w:rPr>
          <w:rFonts w:ascii="Calibri" w:hAnsi="Calibri"/>
          <w:szCs w:val="24"/>
        </w:rPr>
        <w:t>heet for visiting group leaders</w:t>
      </w:r>
      <w:r w:rsidRPr="00F11841">
        <w:rPr>
          <w:rFonts w:ascii="Calibri" w:hAnsi="Calibri"/>
          <w:szCs w:val="24"/>
        </w:rPr>
        <w:t>:</w:t>
      </w:r>
    </w:p>
    <w:p w14:paraId="1838BFBC" w14:textId="77777777" w:rsidR="00C80A3C" w:rsidRPr="00F11841" w:rsidRDefault="00C80A3C" w:rsidP="00F27FCD">
      <w:pPr>
        <w:jc w:val="both"/>
        <w:rPr>
          <w:rFonts w:ascii="Calibri" w:hAnsi="Calibri"/>
          <w:szCs w:val="24"/>
        </w:rPr>
      </w:pPr>
    </w:p>
    <w:p w14:paraId="54203C07" w14:textId="1940AB99" w:rsidR="00A75056" w:rsidRPr="00190DF0" w:rsidRDefault="00BB01C2" w:rsidP="00A75056">
      <w:pPr>
        <w:numPr>
          <w:ilvl w:val="0"/>
          <w:numId w:val="2"/>
        </w:numPr>
        <w:jc w:val="both"/>
        <w:rPr>
          <w:rFonts w:ascii="Calibri" w:hAnsi="Calibri"/>
          <w:szCs w:val="24"/>
        </w:rPr>
      </w:pPr>
      <w:r>
        <w:rPr>
          <w:rFonts w:ascii="Calibri" w:hAnsi="Calibri"/>
          <w:szCs w:val="24"/>
        </w:rPr>
        <w:t xml:space="preserve">Complete an online submission via </w:t>
      </w:r>
      <w:proofErr w:type="spellStart"/>
      <w:r>
        <w:rPr>
          <w:rFonts w:ascii="Calibri" w:hAnsi="Calibri"/>
          <w:szCs w:val="24"/>
        </w:rPr>
        <w:t>eVisit</w:t>
      </w:r>
      <w:proofErr w:type="spellEnd"/>
      <w:r>
        <w:rPr>
          <w:rFonts w:ascii="Calibri" w:hAnsi="Calibri"/>
          <w:szCs w:val="24"/>
        </w:rPr>
        <w:t>.  If your unsure of this process contact Melanie Brian on 0191 6438500</w:t>
      </w:r>
    </w:p>
    <w:p w14:paraId="73ABC33D" w14:textId="77777777" w:rsidR="00A75056" w:rsidRPr="00A75056" w:rsidRDefault="00A75056" w:rsidP="00A75056">
      <w:pPr>
        <w:ind w:left="720"/>
        <w:jc w:val="both"/>
        <w:rPr>
          <w:rFonts w:ascii="Calibri" w:hAnsi="Calibri"/>
          <w:color w:val="FF0000"/>
          <w:szCs w:val="24"/>
        </w:rPr>
      </w:pPr>
    </w:p>
    <w:p w14:paraId="1F6DEE2D" w14:textId="77777777" w:rsidR="00A75056" w:rsidRPr="00A75056" w:rsidRDefault="00A75056" w:rsidP="00A75056">
      <w:pPr>
        <w:numPr>
          <w:ilvl w:val="0"/>
          <w:numId w:val="2"/>
        </w:numPr>
        <w:jc w:val="both"/>
        <w:rPr>
          <w:rFonts w:ascii="Calibri" w:hAnsi="Calibri"/>
          <w:color w:val="FF0000"/>
          <w:szCs w:val="24"/>
        </w:rPr>
      </w:pPr>
      <w:r w:rsidRPr="00F11841">
        <w:rPr>
          <w:rFonts w:ascii="Calibri" w:hAnsi="Calibri"/>
          <w:szCs w:val="24"/>
        </w:rPr>
        <w:t>Book your coach yourself to arrive at the Centre after 2.00pm on the first day and to leave by 10.00am on the last morning, unless you have made a separate arrangement with us.</w:t>
      </w:r>
      <w:r>
        <w:rPr>
          <w:rFonts w:ascii="Calibri" w:hAnsi="Calibri"/>
          <w:szCs w:val="24"/>
        </w:rPr>
        <w:t xml:space="preserve"> </w:t>
      </w:r>
      <w:r w:rsidRPr="00B10F64">
        <w:rPr>
          <w:rFonts w:ascii="Calibri" w:hAnsi="Calibri"/>
          <w:color w:val="FF0000"/>
          <w:szCs w:val="24"/>
        </w:rPr>
        <w:t xml:space="preserve">Pass Centre travel directions to the coach company, and advise them </w:t>
      </w:r>
      <w:r w:rsidRPr="00B10F64">
        <w:rPr>
          <w:rFonts w:ascii="Calibri" w:hAnsi="Calibri"/>
          <w:color w:val="FF0000"/>
          <w:szCs w:val="24"/>
          <w:u w:val="single"/>
        </w:rPr>
        <w:t>not</w:t>
      </w:r>
      <w:r w:rsidRPr="00B10F64">
        <w:rPr>
          <w:rFonts w:ascii="Calibri" w:hAnsi="Calibri"/>
          <w:color w:val="FF0000"/>
          <w:szCs w:val="24"/>
        </w:rPr>
        <w:t xml:space="preserve"> to travel via </w:t>
      </w:r>
      <w:proofErr w:type="spellStart"/>
      <w:r w:rsidRPr="00B10F64">
        <w:rPr>
          <w:rFonts w:ascii="Calibri" w:hAnsi="Calibri"/>
          <w:color w:val="FF0000"/>
          <w:szCs w:val="24"/>
        </w:rPr>
        <w:t>Kirkstone</w:t>
      </w:r>
      <w:proofErr w:type="spellEnd"/>
      <w:r w:rsidRPr="00B10F64">
        <w:rPr>
          <w:rFonts w:ascii="Calibri" w:hAnsi="Calibri"/>
          <w:color w:val="FF0000"/>
          <w:szCs w:val="24"/>
        </w:rPr>
        <w:t xml:space="preserve"> Pass as this is unsuitable in a large vehicle. The best route is via J36 of the M6.</w:t>
      </w:r>
    </w:p>
    <w:p w14:paraId="5757074B" w14:textId="77777777" w:rsidR="00C80A3C" w:rsidRPr="00F11841" w:rsidRDefault="00C80A3C" w:rsidP="00F27FCD">
      <w:pPr>
        <w:jc w:val="both"/>
        <w:rPr>
          <w:rFonts w:ascii="Calibri" w:hAnsi="Calibri"/>
          <w:szCs w:val="24"/>
        </w:rPr>
      </w:pPr>
    </w:p>
    <w:p w14:paraId="40BFA502" w14:textId="57B34C9D" w:rsidR="00F27FCD" w:rsidRPr="00BB01C2" w:rsidRDefault="00F27FCD" w:rsidP="00BB01C2">
      <w:pPr>
        <w:numPr>
          <w:ilvl w:val="0"/>
          <w:numId w:val="2"/>
        </w:numPr>
        <w:jc w:val="both"/>
        <w:rPr>
          <w:rFonts w:ascii="Calibri" w:hAnsi="Calibri"/>
          <w:szCs w:val="24"/>
        </w:rPr>
      </w:pPr>
      <w:r w:rsidRPr="00F11841">
        <w:rPr>
          <w:rFonts w:ascii="Calibri" w:hAnsi="Calibri"/>
          <w:szCs w:val="24"/>
        </w:rPr>
        <w:t xml:space="preserve">Plan your numbers carefully based on the </w:t>
      </w:r>
      <w:r w:rsidR="00BB01C2">
        <w:rPr>
          <w:rFonts w:ascii="Calibri" w:hAnsi="Calibri"/>
          <w:szCs w:val="24"/>
        </w:rPr>
        <w:t xml:space="preserve">Bedroom </w:t>
      </w:r>
      <w:r w:rsidRPr="00BB01C2">
        <w:rPr>
          <w:rFonts w:ascii="Calibri" w:hAnsi="Calibri"/>
          <w:szCs w:val="24"/>
        </w:rPr>
        <w:t xml:space="preserve">plan (max </w:t>
      </w:r>
      <w:r w:rsidR="0064313B" w:rsidRPr="00BB01C2">
        <w:rPr>
          <w:rFonts w:ascii="Calibri" w:hAnsi="Calibri"/>
          <w:szCs w:val="24"/>
        </w:rPr>
        <w:t>48</w:t>
      </w:r>
      <w:r w:rsidRPr="00BB01C2">
        <w:rPr>
          <w:rFonts w:ascii="Calibri" w:hAnsi="Calibri"/>
          <w:szCs w:val="24"/>
        </w:rPr>
        <w:t xml:space="preserve"> students and </w:t>
      </w:r>
      <w:r w:rsidR="0064313B" w:rsidRPr="00BB01C2">
        <w:rPr>
          <w:rFonts w:ascii="Calibri" w:hAnsi="Calibri"/>
          <w:szCs w:val="24"/>
        </w:rPr>
        <w:t>7</w:t>
      </w:r>
      <w:r w:rsidRPr="00BB01C2">
        <w:rPr>
          <w:rFonts w:ascii="Calibri" w:hAnsi="Calibri"/>
          <w:szCs w:val="24"/>
        </w:rPr>
        <w:t xml:space="preserve"> adults)</w:t>
      </w:r>
    </w:p>
    <w:p w14:paraId="132A12A0" w14:textId="77777777" w:rsidR="00C80A3C" w:rsidRPr="00F11841" w:rsidRDefault="00C80A3C" w:rsidP="00F27FCD">
      <w:pPr>
        <w:jc w:val="both"/>
        <w:rPr>
          <w:rFonts w:ascii="Calibri" w:hAnsi="Calibri"/>
          <w:szCs w:val="24"/>
        </w:rPr>
      </w:pPr>
    </w:p>
    <w:p w14:paraId="50192FE2" w14:textId="77777777" w:rsidR="00F27FCD" w:rsidRPr="00F11841" w:rsidRDefault="00F11841" w:rsidP="00F11841">
      <w:pPr>
        <w:numPr>
          <w:ilvl w:val="0"/>
          <w:numId w:val="2"/>
        </w:numPr>
        <w:jc w:val="both"/>
        <w:rPr>
          <w:rFonts w:ascii="Calibri" w:hAnsi="Calibri"/>
          <w:szCs w:val="24"/>
        </w:rPr>
      </w:pPr>
      <w:r>
        <w:rPr>
          <w:rFonts w:ascii="Calibri" w:hAnsi="Calibri"/>
          <w:szCs w:val="24"/>
        </w:rPr>
        <w:t>R</w:t>
      </w:r>
      <w:r w:rsidR="00F27FCD" w:rsidRPr="00F11841">
        <w:rPr>
          <w:rFonts w:ascii="Calibri" w:hAnsi="Calibri"/>
          <w:szCs w:val="24"/>
        </w:rPr>
        <w:t xml:space="preserve">eturn the completed </w:t>
      </w:r>
      <w:r w:rsidR="00C80A3C" w:rsidRPr="00F11841">
        <w:rPr>
          <w:rFonts w:ascii="Calibri" w:hAnsi="Calibri"/>
          <w:b/>
          <w:szCs w:val="24"/>
        </w:rPr>
        <w:t xml:space="preserve">High Borrans’ </w:t>
      </w:r>
      <w:r w:rsidR="00F27FCD" w:rsidRPr="00F11841">
        <w:rPr>
          <w:rFonts w:ascii="Calibri" w:hAnsi="Calibri"/>
          <w:b/>
          <w:szCs w:val="24"/>
        </w:rPr>
        <w:t>medical forms</w:t>
      </w:r>
      <w:r w:rsidR="00F27FCD" w:rsidRPr="00F11841">
        <w:rPr>
          <w:rFonts w:ascii="Calibri" w:hAnsi="Calibri"/>
          <w:szCs w:val="24"/>
        </w:rPr>
        <w:t xml:space="preserve">, pupil list and bedroom allocation list </w:t>
      </w:r>
      <w:r w:rsidR="00F27FCD" w:rsidRPr="00F11841">
        <w:rPr>
          <w:rFonts w:ascii="Calibri" w:hAnsi="Calibri"/>
          <w:b/>
          <w:szCs w:val="24"/>
        </w:rPr>
        <w:t>no later than two weeks</w:t>
      </w:r>
      <w:r w:rsidR="00F27FCD" w:rsidRPr="00F11841">
        <w:rPr>
          <w:rFonts w:ascii="Calibri" w:hAnsi="Calibri"/>
          <w:szCs w:val="24"/>
        </w:rPr>
        <w:t xml:space="preserve"> in advance of the course start date</w:t>
      </w:r>
    </w:p>
    <w:p w14:paraId="714ECDEF" w14:textId="77777777" w:rsidR="00C80A3C" w:rsidRPr="00F11841" w:rsidRDefault="00C80A3C" w:rsidP="00F27FCD">
      <w:pPr>
        <w:jc w:val="both"/>
        <w:rPr>
          <w:rFonts w:ascii="Calibri" w:hAnsi="Calibri"/>
          <w:szCs w:val="24"/>
        </w:rPr>
      </w:pPr>
      <w:bookmarkStart w:id="0" w:name="_GoBack"/>
      <w:bookmarkEnd w:id="0"/>
    </w:p>
    <w:p w14:paraId="773F4C0C" w14:textId="77777777" w:rsidR="00C80A3C" w:rsidRPr="00F11841" w:rsidRDefault="00F27FCD" w:rsidP="00F11841">
      <w:pPr>
        <w:numPr>
          <w:ilvl w:val="0"/>
          <w:numId w:val="2"/>
        </w:numPr>
        <w:jc w:val="both"/>
        <w:rPr>
          <w:rFonts w:ascii="Calibri" w:hAnsi="Calibri"/>
          <w:szCs w:val="24"/>
        </w:rPr>
      </w:pPr>
      <w:r w:rsidRPr="00F11841">
        <w:rPr>
          <w:rFonts w:ascii="Calibri" w:hAnsi="Calibri"/>
          <w:szCs w:val="24"/>
        </w:rPr>
        <w:t xml:space="preserve">Remind the students to bring a packed lunch </w:t>
      </w:r>
      <w:r w:rsidR="00F11841">
        <w:rPr>
          <w:rFonts w:ascii="Calibri" w:hAnsi="Calibri"/>
          <w:szCs w:val="24"/>
        </w:rPr>
        <w:t xml:space="preserve">and drink </w:t>
      </w:r>
      <w:r w:rsidRPr="00F11841">
        <w:rPr>
          <w:rFonts w:ascii="Calibri" w:hAnsi="Calibri"/>
          <w:szCs w:val="24"/>
        </w:rPr>
        <w:t>for the journey</w:t>
      </w:r>
    </w:p>
    <w:p w14:paraId="52555CDF" w14:textId="77777777" w:rsidR="00F27FCD" w:rsidRPr="00F11841" w:rsidRDefault="00F27FCD" w:rsidP="00F27FCD">
      <w:pPr>
        <w:jc w:val="both"/>
        <w:rPr>
          <w:rFonts w:ascii="Calibri" w:hAnsi="Calibri"/>
          <w:szCs w:val="24"/>
        </w:rPr>
      </w:pPr>
      <w:r w:rsidRPr="00F11841">
        <w:rPr>
          <w:rFonts w:ascii="Calibri" w:hAnsi="Calibri"/>
          <w:szCs w:val="24"/>
        </w:rPr>
        <w:t xml:space="preserve"> </w:t>
      </w:r>
    </w:p>
    <w:p w14:paraId="2FD8C23C" w14:textId="77777777" w:rsidR="00F27FCD" w:rsidRPr="00F11841" w:rsidRDefault="00F27FCD" w:rsidP="00F11841">
      <w:pPr>
        <w:numPr>
          <w:ilvl w:val="0"/>
          <w:numId w:val="2"/>
        </w:numPr>
        <w:jc w:val="both"/>
        <w:rPr>
          <w:rFonts w:ascii="Calibri" w:hAnsi="Calibri"/>
          <w:szCs w:val="24"/>
        </w:rPr>
      </w:pPr>
      <w:r w:rsidRPr="00F11841">
        <w:rPr>
          <w:rFonts w:ascii="Calibri" w:hAnsi="Calibri"/>
          <w:szCs w:val="24"/>
        </w:rPr>
        <w:t>Consider bringing some additional funds</w:t>
      </w:r>
      <w:r w:rsidR="00C80A3C" w:rsidRPr="00F11841">
        <w:rPr>
          <w:rFonts w:ascii="Calibri" w:hAnsi="Calibri"/>
          <w:szCs w:val="24"/>
        </w:rPr>
        <w:t xml:space="preserve"> </w:t>
      </w:r>
    </w:p>
    <w:p w14:paraId="29A04EDE" w14:textId="77777777" w:rsidR="00F27FCD" w:rsidRPr="00F11841" w:rsidRDefault="00F27FCD" w:rsidP="00F27FCD">
      <w:pPr>
        <w:jc w:val="both"/>
        <w:rPr>
          <w:rFonts w:ascii="Calibri" w:hAnsi="Calibri"/>
          <w:szCs w:val="24"/>
        </w:rPr>
      </w:pPr>
    </w:p>
    <w:p w14:paraId="05FE50AD" w14:textId="77777777" w:rsidR="00F27FCD" w:rsidRPr="00F11841" w:rsidRDefault="00F27FCD" w:rsidP="00F11841">
      <w:pPr>
        <w:numPr>
          <w:ilvl w:val="0"/>
          <w:numId w:val="2"/>
        </w:numPr>
        <w:jc w:val="both"/>
        <w:rPr>
          <w:rFonts w:ascii="Calibri" w:hAnsi="Calibri"/>
          <w:szCs w:val="24"/>
        </w:rPr>
      </w:pPr>
      <w:r w:rsidRPr="00F11841">
        <w:rPr>
          <w:rFonts w:ascii="Calibri" w:hAnsi="Calibri"/>
          <w:szCs w:val="24"/>
        </w:rPr>
        <w:t>Read the accompanying information concerning your duties as visiting staff, our duties as centre staff and visiting student duties</w:t>
      </w:r>
    </w:p>
    <w:p w14:paraId="0869AEE7" w14:textId="77777777" w:rsidR="00F27FCD" w:rsidRPr="00F11841" w:rsidRDefault="00F27FCD" w:rsidP="00F27FCD">
      <w:pPr>
        <w:jc w:val="both"/>
        <w:rPr>
          <w:rFonts w:ascii="Calibri" w:hAnsi="Calibri"/>
          <w:szCs w:val="24"/>
        </w:rPr>
      </w:pPr>
    </w:p>
    <w:p w14:paraId="59679448" w14:textId="77777777" w:rsidR="00F27FCD" w:rsidRPr="00F11841" w:rsidRDefault="00F27FCD" w:rsidP="00F11841">
      <w:pPr>
        <w:numPr>
          <w:ilvl w:val="0"/>
          <w:numId w:val="2"/>
        </w:numPr>
        <w:jc w:val="both"/>
        <w:rPr>
          <w:rFonts w:ascii="Calibri" w:hAnsi="Calibri"/>
          <w:szCs w:val="24"/>
        </w:rPr>
      </w:pPr>
      <w:r w:rsidRPr="00F11841">
        <w:rPr>
          <w:rFonts w:ascii="Calibri" w:hAnsi="Calibri"/>
          <w:szCs w:val="24"/>
        </w:rPr>
        <w:t>Phone to discuss your course in more detail using the programme outline as a guide</w:t>
      </w:r>
      <w:r w:rsidR="00C80A3C" w:rsidRPr="00F11841">
        <w:rPr>
          <w:rFonts w:ascii="Calibri" w:hAnsi="Calibri"/>
          <w:szCs w:val="24"/>
        </w:rPr>
        <w:t>, you will be allocated a course tutor.</w:t>
      </w:r>
    </w:p>
    <w:p w14:paraId="027EAB87" w14:textId="77777777" w:rsidR="00F27FCD" w:rsidRPr="00F11841" w:rsidRDefault="00F27FCD" w:rsidP="00F27FCD">
      <w:pPr>
        <w:jc w:val="both"/>
        <w:rPr>
          <w:rFonts w:ascii="Calibri" w:hAnsi="Calibri"/>
          <w:szCs w:val="24"/>
        </w:rPr>
      </w:pPr>
    </w:p>
    <w:p w14:paraId="50870E7E" w14:textId="77777777" w:rsidR="00F27FCD" w:rsidRPr="00F11841" w:rsidRDefault="00F27FCD" w:rsidP="00F11841">
      <w:pPr>
        <w:numPr>
          <w:ilvl w:val="0"/>
          <w:numId w:val="2"/>
        </w:numPr>
        <w:jc w:val="both"/>
        <w:rPr>
          <w:rFonts w:ascii="Calibri" w:hAnsi="Calibri"/>
          <w:szCs w:val="24"/>
        </w:rPr>
      </w:pPr>
      <w:r w:rsidRPr="00F11841">
        <w:rPr>
          <w:rFonts w:ascii="Calibri" w:hAnsi="Calibri"/>
          <w:szCs w:val="24"/>
        </w:rPr>
        <w:t>We require that at least one adult member of the visiting group holds a current one day First Aid certificate.  This is relevant to the journey to and from High Borrans and during the evenings and overnight at the Centre.</w:t>
      </w:r>
    </w:p>
    <w:p w14:paraId="6843D74F" w14:textId="77777777" w:rsidR="00F27FCD" w:rsidRPr="00F11841" w:rsidRDefault="00F27FCD" w:rsidP="00F27FCD">
      <w:pPr>
        <w:jc w:val="both"/>
        <w:rPr>
          <w:rFonts w:ascii="Calibri" w:hAnsi="Calibri"/>
          <w:szCs w:val="24"/>
        </w:rPr>
      </w:pPr>
    </w:p>
    <w:p w14:paraId="0DA7D2E2" w14:textId="77777777" w:rsidR="00F27FCD" w:rsidRPr="00F11841" w:rsidRDefault="00F27FCD" w:rsidP="00F27FCD">
      <w:pPr>
        <w:jc w:val="both"/>
        <w:rPr>
          <w:rFonts w:ascii="Calibri" w:hAnsi="Calibri"/>
          <w:szCs w:val="24"/>
        </w:rPr>
      </w:pPr>
      <w:r w:rsidRPr="00F11841">
        <w:rPr>
          <w:rFonts w:ascii="Calibri" w:hAnsi="Calibri"/>
          <w:szCs w:val="24"/>
        </w:rPr>
        <w:t xml:space="preserve">Thank you for all your hard work and we look forward to you and your group’s arrival at High Borrans.  We will work to ensure your course fulfils your expectations and to make sure you have the chance to enjoy it too.   </w:t>
      </w:r>
    </w:p>
    <w:p w14:paraId="7A51F221" w14:textId="77777777" w:rsidR="00707876" w:rsidRPr="00F11841" w:rsidRDefault="00707876">
      <w:pPr>
        <w:rPr>
          <w:rFonts w:ascii="Calibri" w:hAnsi="Calibri"/>
          <w:szCs w:val="24"/>
        </w:rPr>
      </w:pPr>
    </w:p>
    <w:sectPr w:rsidR="00707876" w:rsidRPr="00F11841" w:rsidSect="00F11841">
      <w:footerReference w:type="default" r:id="rId9"/>
      <w:pgSz w:w="11907" w:h="16840" w:code="9"/>
      <w:pgMar w:top="1135" w:right="1134" w:bottom="851"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25B56" w14:textId="77777777" w:rsidR="00677213" w:rsidRDefault="00677213">
      <w:r>
        <w:separator/>
      </w:r>
    </w:p>
  </w:endnote>
  <w:endnote w:type="continuationSeparator" w:id="0">
    <w:p w14:paraId="173EB4DF" w14:textId="77777777" w:rsidR="00677213" w:rsidRDefault="0067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BC936" w14:textId="77777777" w:rsidR="00F27FCD" w:rsidRPr="00C80A3C" w:rsidRDefault="00C80A3C" w:rsidP="00C80A3C">
    <w:pPr>
      <w:pStyle w:val="Footer"/>
      <w:jc w:val="right"/>
      <w:rPr>
        <w:color w:val="808080"/>
      </w:rPr>
    </w:pPr>
    <w:r w:rsidRPr="00C80A3C">
      <w:rPr>
        <w:color w:val="808080"/>
      </w:rPr>
      <w:t>Update</w:t>
    </w:r>
    <w:r>
      <w:rPr>
        <w:color w:val="808080"/>
      </w:rPr>
      <w:t>d</w:t>
    </w:r>
    <w:r w:rsidRPr="00C80A3C">
      <w:rPr>
        <w:color w:val="808080"/>
      </w:rPr>
      <w:t xml:space="preserve"> </w:t>
    </w:r>
    <w:r w:rsidR="0064313B">
      <w:rPr>
        <w:color w:val="808080"/>
      </w:rPr>
      <w:t>9.5.12</w:t>
    </w:r>
    <w:r w:rsidRPr="00C80A3C">
      <w:rPr>
        <w:color w:val="808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5E823" w14:textId="77777777" w:rsidR="00677213" w:rsidRDefault="00677213">
      <w:r>
        <w:separator/>
      </w:r>
    </w:p>
  </w:footnote>
  <w:footnote w:type="continuationSeparator" w:id="0">
    <w:p w14:paraId="1B84DB33" w14:textId="77777777" w:rsidR="00677213" w:rsidRDefault="00677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90B52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1CE41164"/>
    <w:multiLevelType w:val="hybridMultilevel"/>
    <w:tmpl w:val="2CD40E42"/>
    <w:lvl w:ilvl="0" w:tplc="C3565B90">
      <w:numFmt w:val="bullet"/>
      <w:lvlText w:val=""/>
      <w:lvlJc w:val="left"/>
      <w:pPr>
        <w:ind w:left="720" w:hanging="360"/>
      </w:pPr>
      <w:rPr>
        <w:rFonts w:ascii="Wingdings" w:eastAsia="Time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2278B"/>
    <w:multiLevelType w:val="hybridMultilevel"/>
    <w:tmpl w:val="8C6EF7D0"/>
    <w:lvl w:ilvl="0" w:tplc="1FC63DE8">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7FCD"/>
    <w:rsid w:val="00081AC3"/>
    <w:rsid w:val="000867EF"/>
    <w:rsid w:val="00100B7A"/>
    <w:rsid w:val="00190DF0"/>
    <w:rsid w:val="001E156E"/>
    <w:rsid w:val="002E7CE0"/>
    <w:rsid w:val="00587BDB"/>
    <w:rsid w:val="0064313B"/>
    <w:rsid w:val="00677213"/>
    <w:rsid w:val="00707876"/>
    <w:rsid w:val="00767B6D"/>
    <w:rsid w:val="00984307"/>
    <w:rsid w:val="009A299B"/>
    <w:rsid w:val="00A55543"/>
    <w:rsid w:val="00A75056"/>
    <w:rsid w:val="00AA0377"/>
    <w:rsid w:val="00B04D1A"/>
    <w:rsid w:val="00B10F64"/>
    <w:rsid w:val="00B27458"/>
    <w:rsid w:val="00BB01C2"/>
    <w:rsid w:val="00C80A3C"/>
    <w:rsid w:val="00CA6338"/>
    <w:rsid w:val="00D11DF5"/>
    <w:rsid w:val="00D900DB"/>
    <w:rsid w:val="00D91743"/>
    <w:rsid w:val="00DD22E2"/>
    <w:rsid w:val="00F11841"/>
    <w:rsid w:val="00F2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88BA855"/>
  <w15:docId w15:val="{1B65EA05-C57C-43A8-B96C-B17FC256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FCD"/>
    <w:rPr>
      <w:rFonts w:ascii="Arial" w:eastAsia="Times"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7FCD"/>
    <w:pPr>
      <w:tabs>
        <w:tab w:val="center" w:pos="4320"/>
        <w:tab w:val="right" w:pos="8640"/>
      </w:tabs>
    </w:pPr>
  </w:style>
  <w:style w:type="paragraph" w:styleId="Header">
    <w:name w:val="header"/>
    <w:basedOn w:val="Normal"/>
    <w:rsid w:val="00C80A3C"/>
    <w:pPr>
      <w:tabs>
        <w:tab w:val="center" w:pos="4153"/>
        <w:tab w:val="right" w:pos="8306"/>
      </w:tabs>
    </w:pPr>
  </w:style>
  <w:style w:type="paragraph" w:styleId="ListParagraph">
    <w:name w:val="List Paragraph"/>
    <w:basedOn w:val="Normal"/>
    <w:uiPriority w:val="34"/>
    <w:qFormat/>
    <w:rsid w:val="00BB0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Tyneside Education</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Tyneside Education</dc:creator>
  <cp:keywords/>
  <dc:description/>
  <cp:lastModifiedBy>Debbie Linsley</cp:lastModifiedBy>
  <cp:revision>2</cp:revision>
  <cp:lastPrinted>2011-10-12T14:59:00Z</cp:lastPrinted>
  <dcterms:created xsi:type="dcterms:W3CDTF">2020-09-02T11:48:00Z</dcterms:created>
  <dcterms:modified xsi:type="dcterms:W3CDTF">2020-09-02T11:48:00Z</dcterms:modified>
</cp:coreProperties>
</file>